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BF" w:rsidRPr="00D26DC4" w:rsidRDefault="00F02A4F" w:rsidP="00D26DC4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SVOZ OBJEMNÉHO ODPADU </w:t>
      </w:r>
      <w:r w:rsidR="00954132">
        <w:rPr>
          <w:b/>
          <w:sz w:val="50"/>
          <w:szCs w:val="50"/>
        </w:rPr>
        <w:br/>
        <w:t xml:space="preserve">podzim </w:t>
      </w:r>
      <w:bookmarkStart w:id="0" w:name="_GoBack"/>
      <w:bookmarkEnd w:id="0"/>
      <w:r w:rsidR="001D7C93">
        <w:rPr>
          <w:b/>
          <w:sz w:val="50"/>
          <w:szCs w:val="50"/>
        </w:rPr>
        <w:t>2020</w:t>
      </w:r>
    </w:p>
    <w:p w:rsidR="00D26DC4" w:rsidRPr="00F02A4F" w:rsidRDefault="003361A6">
      <w:pPr>
        <w:rPr>
          <w:sz w:val="46"/>
          <w:szCs w:val="46"/>
        </w:rPr>
      </w:pPr>
      <w:r>
        <w:rPr>
          <w:rFonts w:ascii="&amp;quot" w:hAnsi="&amp;quot"/>
          <w:noProof/>
          <w:color w:val="0066CC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962150" cy="1379855"/>
            <wp:effectExtent l="0" t="0" r="0" b="0"/>
            <wp:wrapTight wrapText="bothSides">
              <wp:wrapPolygon edited="0">
                <wp:start x="0" y="0"/>
                <wp:lineTo x="0" y="21173"/>
                <wp:lineTo x="21390" y="21173"/>
                <wp:lineTo x="21390" y="0"/>
                <wp:lineTo x="0" y="0"/>
              </wp:wrapPolygon>
            </wp:wrapTight>
            <wp:docPr id="3" name="Obrázek 3" descr="Obec Cetenov | oficiální stránky obce | Stránky 2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ec Cetenov | oficiální stránky obce | Stránky 2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25C" w:rsidRDefault="009B625C">
      <w:pPr>
        <w:rPr>
          <w:sz w:val="46"/>
          <w:szCs w:val="46"/>
        </w:rPr>
      </w:pPr>
    </w:p>
    <w:p w:rsidR="009B625C" w:rsidRDefault="009B625C">
      <w:pPr>
        <w:rPr>
          <w:sz w:val="46"/>
          <w:szCs w:val="46"/>
        </w:rPr>
      </w:pPr>
    </w:p>
    <w:p w:rsidR="00D26DC4" w:rsidRPr="003361A6" w:rsidRDefault="00D26DC4">
      <w:pPr>
        <w:rPr>
          <w:b/>
          <w:sz w:val="46"/>
          <w:szCs w:val="46"/>
        </w:rPr>
      </w:pPr>
      <w:r w:rsidRPr="003361A6">
        <w:rPr>
          <w:b/>
          <w:sz w:val="46"/>
          <w:szCs w:val="46"/>
        </w:rPr>
        <w:t>Hlohovice</w:t>
      </w:r>
      <w:r w:rsidRPr="003361A6">
        <w:rPr>
          <w:b/>
          <w:sz w:val="46"/>
          <w:szCs w:val="46"/>
        </w:rPr>
        <w:tab/>
      </w:r>
      <w:r w:rsidRPr="003361A6">
        <w:rPr>
          <w:b/>
          <w:sz w:val="46"/>
          <w:szCs w:val="46"/>
        </w:rPr>
        <w:tab/>
      </w:r>
      <w:r w:rsidR="00954132">
        <w:rPr>
          <w:b/>
          <w:sz w:val="46"/>
          <w:szCs w:val="46"/>
        </w:rPr>
        <w:t xml:space="preserve">16. 10. – 18. 10. </w:t>
      </w:r>
    </w:p>
    <w:p w:rsidR="00D26DC4" w:rsidRPr="003361A6" w:rsidRDefault="00D26DC4">
      <w:pPr>
        <w:rPr>
          <w:b/>
          <w:sz w:val="46"/>
          <w:szCs w:val="46"/>
        </w:rPr>
      </w:pPr>
      <w:proofErr w:type="spellStart"/>
      <w:r w:rsidRPr="003361A6">
        <w:rPr>
          <w:b/>
          <w:sz w:val="46"/>
          <w:szCs w:val="46"/>
        </w:rPr>
        <w:t>Hlohovičky</w:t>
      </w:r>
      <w:proofErr w:type="spellEnd"/>
      <w:r w:rsidRPr="003361A6">
        <w:rPr>
          <w:b/>
          <w:sz w:val="46"/>
          <w:szCs w:val="46"/>
        </w:rPr>
        <w:tab/>
      </w:r>
      <w:r w:rsidR="00F02A4F" w:rsidRPr="003361A6">
        <w:rPr>
          <w:b/>
          <w:sz w:val="46"/>
          <w:szCs w:val="46"/>
        </w:rPr>
        <w:tab/>
      </w:r>
      <w:r w:rsidR="00954132">
        <w:rPr>
          <w:b/>
          <w:sz w:val="46"/>
          <w:szCs w:val="46"/>
        </w:rPr>
        <w:t xml:space="preserve">23. 10. – 25. 10. </w:t>
      </w:r>
    </w:p>
    <w:p w:rsidR="00D26DC4" w:rsidRPr="003361A6" w:rsidRDefault="00D26DC4">
      <w:pPr>
        <w:rPr>
          <w:b/>
          <w:sz w:val="46"/>
          <w:szCs w:val="46"/>
        </w:rPr>
      </w:pPr>
      <w:proofErr w:type="spellStart"/>
      <w:r w:rsidRPr="003361A6">
        <w:rPr>
          <w:b/>
          <w:sz w:val="46"/>
          <w:szCs w:val="46"/>
        </w:rPr>
        <w:t>Mostiště</w:t>
      </w:r>
      <w:proofErr w:type="spellEnd"/>
      <w:r w:rsidRPr="003361A6">
        <w:rPr>
          <w:b/>
          <w:sz w:val="46"/>
          <w:szCs w:val="46"/>
        </w:rPr>
        <w:tab/>
      </w:r>
      <w:r w:rsidRPr="003361A6">
        <w:rPr>
          <w:b/>
          <w:sz w:val="46"/>
          <w:szCs w:val="46"/>
        </w:rPr>
        <w:tab/>
      </w:r>
      <w:r w:rsidR="00954132">
        <w:rPr>
          <w:b/>
          <w:sz w:val="46"/>
          <w:szCs w:val="46"/>
        </w:rPr>
        <w:t xml:space="preserve">30. 10. – 1. 11. </w:t>
      </w:r>
    </w:p>
    <w:p w:rsidR="00954132" w:rsidRDefault="00D26DC4">
      <w:pPr>
        <w:rPr>
          <w:sz w:val="40"/>
          <w:szCs w:val="40"/>
        </w:rPr>
      </w:pPr>
      <w:proofErr w:type="spellStart"/>
      <w:r w:rsidRPr="003361A6">
        <w:rPr>
          <w:b/>
          <w:sz w:val="46"/>
          <w:szCs w:val="46"/>
        </w:rPr>
        <w:t>Svinná</w:t>
      </w:r>
      <w:proofErr w:type="spellEnd"/>
      <w:r w:rsidRPr="003361A6">
        <w:rPr>
          <w:b/>
          <w:sz w:val="46"/>
          <w:szCs w:val="46"/>
        </w:rPr>
        <w:tab/>
      </w:r>
      <w:r w:rsidRPr="003361A6">
        <w:rPr>
          <w:b/>
          <w:sz w:val="46"/>
          <w:szCs w:val="46"/>
        </w:rPr>
        <w:tab/>
      </w:r>
      <w:r w:rsidRPr="003361A6">
        <w:rPr>
          <w:b/>
          <w:sz w:val="46"/>
          <w:szCs w:val="46"/>
        </w:rPr>
        <w:tab/>
      </w:r>
      <w:r w:rsidR="00954132">
        <w:rPr>
          <w:b/>
          <w:sz w:val="46"/>
          <w:szCs w:val="46"/>
        </w:rPr>
        <w:t xml:space="preserve">6. 11. – 8. 11. </w:t>
      </w:r>
      <w:r w:rsidRPr="003361A6">
        <w:rPr>
          <w:b/>
          <w:sz w:val="46"/>
          <w:szCs w:val="46"/>
        </w:rPr>
        <w:br/>
      </w:r>
    </w:p>
    <w:p w:rsidR="001D7C93" w:rsidRPr="003361A6" w:rsidRDefault="00954132">
      <w:pPr>
        <w:rPr>
          <w:sz w:val="40"/>
          <w:szCs w:val="40"/>
        </w:rPr>
      </w:pPr>
      <w:r w:rsidRPr="003361A6">
        <w:rPr>
          <w:rFonts w:ascii="&amp;quot" w:hAnsi="&amp;quot"/>
          <w:noProof/>
          <w:color w:val="0066CC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3074035</wp:posOffset>
            </wp:positionH>
            <wp:positionV relativeFrom="paragraph">
              <wp:posOffset>11430</wp:posOffset>
            </wp:positionV>
            <wp:extent cx="3239135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469" y="21398"/>
                <wp:lineTo x="21469" y="0"/>
                <wp:lineTo x="0" y="0"/>
              </wp:wrapPolygon>
            </wp:wrapTight>
            <wp:docPr id="1" name="Obrázek 1" descr="Kontejner na objemný odpad s odpade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ejner na objemný odpad s odpade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C93" w:rsidRPr="003361A6">
        <w:rPr>
          <w:sz w:val="40"/>
          <w:szCs w:val="40"/>
        </w:rPr>
        <w:t xml:space="preserve">Přistavení kontejneru může být o den nebo dva dříve než je uvedeno. Je nutné si umístění kontejneru ohlídat.  </w:t>
      </w:r>
    </w:p>
    <w:p w:rsidR="00D26DC4" w:rsidRPr="003361A6" w:rsidRDefault="00954132">
      <w:pPr>
        <w:rPr>
          <w:b/>
          <w:sz w:val="70"/>
          <w:szCs w:val="70"/>
          <w:u w:val="single"/>
        </w:rPr>
      </w:pPr>
      <w:r>
        <w:rPr>
          <w:rFonts w:ascii="&amp;quot" w:hAnsi="&amp;quot"/>
          <w:noProof/>
          <w:color w:val="0066CC"/>
          <w:sz w:val="40"/>
          <w:szCs w:val="40"/>
          <w:lang w:eastAsia="cs-CZ"/>
        </w:rPr>
        <w:br/>
      </w:r>
      <w:r w:rsidR="001D7C93" w:rsidRPr="003361A6">
        <w:rPr>
          <w:sz w:val="40"/>
          <w:szCs w:val="40"/>
        </w:rPr>
        <w:t xml:space="preserve">Zároveň upozorňujeme, že kontejner by měl v dané části obce sloužit pro všechny, </w:t>
      </w:r>
      <w:r>
        <w:rPr>
          <w:sz w:val="40"/>
          <w:szCs w:val="40"/>
        </w:rPr>
        <w:br/>
        <w:t xml:space="preserve">tj. aby někdo nenaplnil </w:t>
      </w:r>
      <w:r w:rsidR="001D7C93" w:rsidRPr="003361A6">
        <w:rPr>
          <w:sz w:val="40"/>
          <w:szCs w:val="40"/>
        </w:rPr>
        <w:t>kontejner sám.</w:t>
      </w:r>
      <w:r>
        <w:rPr>
          <w:sz w:val="40"/>
          <w:szCs w:val="40"/>
        </w:rPr>
        <w:br/>
      </w:r>
      <w:r w:rsidR="004C68AB">
        <w:rPr>
          <w:b/>
          <w:sz w:val="70"/>
          <w:szCs w:val="70"/>
          <w:u w:val="single"/>
        </w:rPr>
        <w:t>Do kontejneru neukládejte odpad, který lze třídit.</w:t>
      </w:r>
    </w:p>
    <w:sectPr w:rsidR="00D26DC4" w:rsidRPr="003361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F1" w:rsidRDefault="000A34F1" w:rsidP="00D26DC4">
      <w:pPr>
        <w:spacing w:after="0" w:line="240" w:lineRule="auto"/>
      </w:pPr>
      <w:r>
        <w:separator/>
      </w:r>
    </w:p>
  </w:endnote>
  <w:endnote w:type="continuationSeparator" w:id="0">
    <w:p w:rsidR="000A34F1" w:rsidRDefault="000A34F1" w:rsidP="00D2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F1" w:rsidRDefault="000A34F1" w:rsidP="00D26DC4">
      <w:pPr>
        <w:spacing w:after="0" w:line="240" w:lineRule="auto"/>
      </w:pPr>
      <w:r>
        <w:separator/>
      </w:r>
    </w:p>
  </w:footnote>
  <w:footnote w:type="continuationSeparator" w:id="0">
    <w:p w:rsidR="000A34F1" w:rsidRDefault="000A34F1" w:rsidP="00D2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C4" w:rsidRDefault="00D26D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-295275</wp:posOffset>
          </wp:positionV>
          <wp:extent cx="703580" cy="742950"/>
          <wp:effectExtent l="0" t="0" r="1270" b="0"/>
          <wp:wrapTight wrapText="bothSides">
            <wp:wrapPolygon edited="0">
              <wp:start x="0" y="0"/>
              <wp:lineTo x="0" y="21046"/>
              <wp:lineTo x="21054" y="21046"/>
              <wp:lineTo x="21054" y="0"/>
              <wp:lineTo x="0" y="0"/>
            </wp:wrapPolygon>
          </wp:wrapTight>
          <wp:docPr id="2" name="Obrázek 2" descr="HLOHOVICE znak Č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OHOVICE znak ČB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C4"/>
    <w:rsid w:val="000A34F1"/>
    <w:rsid w:val="001D7C93"/>
    <w:rsid w:val="002C7656"/>
    <w:rsid w:val="003361A6"/>
    <w:rsid w:val="003D4259"/>
    <w:rsid w:val="004C68AB"/>
    <w:rsid w:val="009302A2"/>
    <w:rsid w:val="00954132"/>
    <w:rsid w:val="009B625C"/>
    <w:rsid w:val="00B650C6"/>
    <w:rsid w:val="00D26DC4"/>
    <w:rsid w:val="00D66BE5"/>
    <w:rsid w:val="00D85007"/>
    <w:rsid w:val="00E562BF"/>
    <w:rsid w:val="00F0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E97BD53-7EF3-4E7A-B818-3E0AC1BE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DC4"/>
  </w:style>
  <w:style w:type="paragraph" w:styleId="Zpat">
    <w:name w:val="footer"/>
    <w:basedOn w:val="Normln"/>
    <w:link w:val="ZpatChar"/>
    <w:uiPriority w:val="99"/>
    <w:unhideWhenUsed/>
    <w:rsid w:val="00D2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DC4"/>
  </w:style>
  <w:style w:type="paragraph" w:styleId="Textbubliny">
    <w:name w:val="Balloon Text"/>
    <w:basedOn w:val="Normln"/>
    <w:link w:val="TextbublinyChar"/>
    <w:uiPriority w:val="99"/>
    <w:semiHidden/>
    <w:unhideWhenUsed/>
    <w:rsid w:val="009B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tenov.cz/page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utodopravamacalik.cz/pristaveni-kontejneru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E337-AC10-4C0B-9D96-0FE15699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Loukota</dc:creator>
  <cp:keywords/>
  <dc:description/>
  <cp:lastModifiedBy>Hlohovice</cp:lastModifiedBy>
  <cp:revision>8</cp:revision>
  <cp:lastPrinted>2020-10-07T15:46:00Z</cp:lastPrinted>
  <dcterms:created xsi:type="dcterms:W3CDTF">2019-03-27T15:51:00Z</dcterms:created>
  <dcterms:modified xsi:type="dcterms:W3CDTF">2020-10-07T15:48:00Z</dcterms:modified>
</cp:coreProperties>
</file>